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8B" w:rsidRPr="00781669" w:rsidRDefault="001D598B" w:rsidP="005F6386">
      <w:pPr>
        <w:bidi/>
        <w:spacing w:after="0" w:line="240" w:lineRule="auto"/>
        <w:ind w:left="-23"/>
        <w:jc w:val="lowKashida"/>
        <w:rPr>
          <w:rFonts w:ascii="Times New Roman" w:eastAsia="Times New Roman" w:hAnsi="Times New Roman" w:cs="B Nazanin"/>
          <w:sz w:val="20"/>
        </w:rPr>
      </w:pPr>
    </w:p>
    <w:p w:rsidR="001D598B" w:rsidRPr="00781669" w:rsidRDefault="001D598B" w:rsidP="000856F3">
      <w:pPr>
        <w:bidi/>
        <w:spacing w:after="0" w:line="240" w:lineRule="auto"/>
        <w:ind w:left="-23"/>
        <w:jc w:val="center"/>
        <w:rPr>
          <w:rFonts w:ascii="Times New Roman" w:eastAsia="Times New Roman" w:hAnsi="Times New Roman" w:cs="B Nazanin"/>
          <w:sz w:val="20"/>
        </w:rPr>
      </w:pPr>
      <w:r w:rsidRPr="00781669">
        <w:rPr>
          <w:rFonts w:cs="B Nazanin"/>
        </w:rPr>
        <w:object w:dxaOrig="1209" w:dyaOrig="1034">
          <v:rect id="rectole0000000000" o:spid="_x0000_i1025" style="width:60.75pt;height:51.95pt" o:ole="" o:preferrelative="t" stroked="f">
            <v:imagedata r:id="rId5" o:title=""/>
          </v:rect>
          <o:OLEObject Type="Embed" ProgID="StaticMetafile" ShapeID="rectole0000000000" DrawAspect="Content" ObjectID="_1653024815" r:id="rId6"/>
        </w:object>
      </w:r>
    </w:p>
    <w:p w:rsidR="001D598B" w:rsidRPr="00781669" w:rsidRDefault="009477B4" w:rsidP="000856F3">
      <w:pPr>
        <w:bidi/>
        <w:spacing w:after="0" w:line="240" w:lineRule="auto"/>
        <w:ind w:left="-23" w:right="180"/>
        <w:jc w:val="center"/>
        <w:rPr>
          <w:rFonts w:ascii="Times New Roman" w:eastAsia="Times New Roman" w:hAnsi="Times New Roman" w:cs="B Nazanin"/>
          <w:b/>
          <w:sz w:val="28"/>
        </w:rPr>
      </w:pPr>
      <w:r w:rsidRPr="0078166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شركت گازاستان آذربایجان شرقی</w:t>
      </w:r>
    </w:p>
    <w:p w:rsidR="001D598B" w:rsidRPr="00781669" w:rsidRDefault="009477B4" w:rsidP="000856F3">
      <w:pPr>
        <w:bidi/>
        <w:spacing w:after="0" w:line="240" w:lineRule="auto"/>
        <w:ind w:left="-23" w:right="180"/>
        <w:jc w:val="center"/>
        <w:rPr>
          <w:rFonts w:ascii="Times New Roman" w:eastAsia="Times New Roman" w:hAnsi="Times New Roman" w:cs="B Nazanin"/>
          <w:b/>
          <w:sz w:val="28"/>
        </w:rPr>
      </w:pPr>
      <w:r w:rsidRPr="0078166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پژوهش و فناوری</w:t>
      </w:r>
    </w:p>
    <w:p w:rsidR="001D598B" w:rsidRPr="00C116DD" w:rsidRDefault="001D598B" w:rsidP="000856F3">
      <w:pPr>
        <w:bidi/>
        <w:spacing w:after="0" w:line="240" w:lineRule="auto"/>
        <w:ind w:left="-23" w:right="180"/>
        <w:jc w:val="center"/>
        <w:rPr>
          <w:rFonts w:ascii="Times New Roman" w:eastAsia="Times New Roman" w:hAnsi="Times New Roman" w:cs="B Nazanin"/>
          <w:b/>
          <w:i/>
          <w:sz w:val="12"/>
          <w:szCs w:val="8"/>
        </w:rPr>
      </w:pPr>
    </w:p>
    <w:p w:rsidR="001D598B" w:rsidRPr="00781669" w:rsidRDefault="009477B4" w:rsidP="000856F3">
      <w:pPr>
        <w:bidi/>
        <w:spacing w:after="0" w:line="240" w:lineRule="auto"/>
        <w:ind w:left="-23" w:right="180"/>
        <w:jc w:val="center"/>
        <w:rPr>
          <w:rFonts w:ascii="Times New Roman" w:eastAsia="Times New Roman" w:hAnsi="Times New Roman" w:cs="B Nazanin"/>
          <w:sz w:val="32"/>
        </w:rPr>
      </w:pPr>
      <w:r w:rsidRPr="00781669">
        <w:rPr>
          <w:rFonts w:ascii="Times New Roman" w:eastAsia="Times New Roman" w:hAnsi="Times New Roman" w:cs="B Nazanin"/>
          <w:sz w:val="32"/>
          <w:szCs w:val="32"/>
          <w:rtl/>
        </w:rPr>
        <w:t>تعریف پروژه پژوهشی</w:t>
      </w:r>
    </w:p>
    <w:p w:rsidR="00781669" w:rsidRDefault="00781669" w:rsidP="005F6386">
      <w:pPr>
        <w:bidi/>
        <w:spacing w:after="0" w:line="240" w:lineRule="auto"/>
        <w:ind w:left="-23" w:right="180"/>
        <w:jc w:val="lowKashida"/>
        <w:rPr>
          <w:rFonts w:ascii="Times New Roman" w:eastAsia="Times New Roman" w:hAnsi="Times New Roman" w:cs="B Nazanin"/>
          <w:b/>
          <w:bCs/>
          <w:i/>
          <w:iCs/>
          <w:sz w:val="28"/>
          <w:szCs w:val="28"/>
          <w:u w:val="single"/>
        </w:rPr>
      </w:pPr>
    </w:p>
    <w:p w:rsidR="001D598B" w:rsidRPr="00781669" w:rsidRDefault="009477B4" w:rsidP="005F6386">
      <w:pPr>
        <w:bidi/>
        <w:spacing w:after="0" w:line="240" w:lineRule="auto"/>
        <w:ind w:left="-23" w:right="180"/>
        <w:jc w:val="lowKashida"/>
        <w:rPr>
          <w:rFonts w:ascii="Times New Roman" w:eastAsia="Times New Roman" w:hAnsi="Times New Roman" w:cs="B Nazanin"/>
          <w:b/>
          <w:i/>
          <w:sz w:val="28"/>
          <w:u w:val="single"/>
        </w:rPr>
      </w:pPr>
      <w:r w:rsidRPr="00781669">
        <w:rPr>
          <w:rFonts w:ascii="Times New Roman" w:eastAsia="Times New Roman" w:hAnsi="Times New Roman" w:cs="B Nazanin"/>
          <w:b/>
          <w:bCs/>
          <w:i/>
          <w:iCs/>
          <w:sz w:val="28"/>
          <w:szCs w:val="28"/>
          <w:u w:val="single"/>
          <w:rtl/>
        </w:rPr>
        <w:t>عنوان پروژه</w:t>
      </w:r>
      <w:r w:rsidRPr="00781669">
        <w:rPr>
          <w:rFonts w:ascii="Times New Roman" w:eastAsia="Times New Roman" w:hAnsi="Times New Roman" w:cs="B Nazanin"/>
          <w:b/>
          <w:i/>
          <w:sz w:val="28"/>
          <w:u w:val="single"/>
        </w:rPr>
        <w:t xml:space="preserve">: </w:t>
      </w:r>
    </w:p>
    <w:p w:rsidR="001D598B" w:rsidRPr="00781669" w:rsidRDefault="00233067" w:rsidP="000F2D48">
      <w:pPr>
        <w:bidi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 xml:space="preserve"> </w:t>
      </w:r>
      <w:r w:rsidR="00F628FF"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 xml:space="preserve"> بهسازی</w:t>
      </w:r>
      <w:r w:rsidR="000410ED"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>ارتباط</w:t>
      </w:r>
      <w:r w:rsidRPr="00781669">
        <w:rPr>
          <w:rFonts w:ascii="Times New Roman" w:eastAsia="Times New Roman" w:hAnsi="Times New Roman" w:cs="B Nazanin"/>
          <w:b/>
          <w:bCs/>
          <w:sz w:val="28"/>
          <w:szCs w:val="28"/>
          <w:shd w:val="clear" w:color="auto" w:fill="FEFEFE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>دو</w:t>
      </w:r>
      <w:r w:rsidR="000F2D48"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 xml:space="preserve"> س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>ویه</w:t>
      </w:r>
      <w:r w:rsidR="00EC1DBC"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 xml:space="preserve"> بین</w:t>
      </w:r>
      <w:r w:rsidRPr="00781669">
        <w:rPr>
          <w:rFonts w:ascii="Times New Roman" w:eastAsia="Times New Roman" w:hAnsi="Times New Roman" w:cs="B Nazanin"/>
          <w:b/>
          <w:bCs/>
          <w:sz w:val="28"/>
          <w:szCs w:val="28"/>
          <w:shd w:val="clear" w:color="auto" w:fill="FEFEFE"/>
          <w:rtl/>
        </w:rPr>
        <w:t xml:space="preserve"> </w:t>
      </w:r>
      <w:r w:rsidR="00E76CA0"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>ذینفعان</w:t>
      </w:r>
      <w:r w:rsidR="00933DB8"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 xml:space="preserve"> </w:t>
      </w:r>
      <w:r w:rsidR="00C81126"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 xml:space="preserve">و </w:t>
      </w:r>
      <w:r w:rsidR="00EC1DBC"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>سازمان</w:t>
      </w:r>
      <w:r w:rsidR="00F628FF"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 xml:space="preserve"> و ارتقای</w:t>
      </w:r>
      <w:r w:rsidR="00F628FF" w:rsidRPr="00781669">
        <w:rPr>
          <w:rFonts w:ascii="Times New Roman" w:eastAsia="Times New Roman" w:hAnsi="Times New Roman" w:cs="B Nazanin"/>
          <w:b/>
          <w:bCs/>
          <w:sz w:val="28"/>
          <w:szCs w:val="28"/>
          <w:shd w:val="clear" w:color="auto" w:fill="FEFEFE"/>
          <w:rtl/>
        </w:rPr>
        <w:t xml:space="preserve"> </w:t>
      </w:r>
      <w:r w:rsidR="00F628FF"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>روشهای اطلاع رسانی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 xml:space="preserve"> در </w:t>
      </w:r>
      <w:r w:rsidR="000410ED"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>شرکت گاز استان آذربایجان شرقی</w:t>
      </w:r>
      <w:r w:rsidR="00392D32"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 xml:space="preserve"> </w:t>
      </w:r>
      <w:r w:rsidR="009477B4" w:rsidRPr="00781669">
        <w:rPr>
          <w:rFonts w:ascii="Times New Roman" w:eastAsia="Times New Roman" w:hAnsi="Times New Roman" w:cs="B Nazanin"/>
          <w:b/>
          <w:bCs/>
          <w:sz w:val="28"/>
          <w:szCs w:val="28"/>
          <w:shd w:val="clear" w:color="auto" w:fill="FEFEFE"/>
          <w:rtl/>
        </w:rPr>
        <w:t xml:space="preserve">در افق </w:t>
      </w:r>
      <w:r w:rsidR="00781669"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>10</w:t>
      </w:r>
      <w:r w:rsidR="009477B4" w:rsidRPr="00781669">
        <w:rPr>
          <w:rFonts w:ascii="Times New Roman" w:eastAsia="Times New Roman" w:hAnsi="Times New Roman" w:cs="B Nazanin"/>
          <w:b/>
          <w:bCs/>
          <w:sz w:val="28"/>
          <w:szCs w:val="28"/>
          <w:shd w:val="clear" w:color="auto" w:fill="FEFEFE"/>
        </w:rPr>
        <w:t xml:space="preserve"> </w:t>
      </w:r>
      <w:r w:rsidR="009477B4" w:rsidRPr="00781669">
        <w:rPr>
          <w:rFonts w:ascii="Times New Roman" w:eastAsia="Times New Roman" w:hAnsi="Times New Roman" w:cs="B Nazanin"/>
          <w:b/>
          <w:bCs/>
          <w:sz w:val="28"/>
          <w:szCs w:val="28"/>
          <w:shd w:val="clear" w:color="auto" w:fill="FEFEFE"/>
          <w:rtl/>
        </w:rPr>
        <w:t>ساله</w:t>
      </w:r>
      <w:r w:rsidR="006868F1" w:rsidRPr="006868F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868F1" w:rsidRPr="005511DD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با رویکرد آینده پژوهی</w:t>
      </w:r>
    </w:p>
    <w:p w:rsidR="001D598B" w:rsidRPr="00781669" w:rsidRDefault="001D598B" w:rsidP="005F6386">
      <w:pPr>
        <w:bidi/>
        <w:spacing w:after="0" w:line="240" w:lineRule="auto"/>
        <w:ind w:left="57"/>
        <w:jc w:val="lowKashida"/>
        <w:rPr>
          <w:rFonts w:ascii="Times New Roman" w:eastAsia="Times New Roman" w:hAnsi="Times New Roman" w:cs="B Nazanin"/>
          <w:b/>
          <w:i/>
          <w:sz w:val="28"/>
          <w:u w:val="single"/>
        </w:rPr>
      </w:pPr>
    </w:p>
    <w:p w:rsidR="001D598B" w:rsidRPr="00781669" w:rsidRDefault="009477B4" w:rsidP="005F6386">
      <w:pPr>
        <w:bidi/>
        <w:spacing w:after="0" w:line="240" w:lineRule="auto"/>
        <w:ind w:left="57"/>
        <w:jc w:val="lowKashida"/>
        <w:rPr>
          <w:rFonts w:ascii="Times New Roman" w:eastAsia="Times New Roman" w:hAnsi="Times New Roman" w:cs="B Nazanin"/>
          <w:b/>
          <w:i/>
          <w:sz w:val="28"/>
          <w:u w:val="single"/>
        </w:rPr>
      </w:pPr>
      <w:r w:rsidRPr="00781669">
        <w:rPr>
          <w:rFonts w:ascii="Times New Roman" w:eastAsia="Times New Roman" w:hAnsi="Times New Roman" w:cs="B Nazanin"/>
          <w:b/>
          <w:bCs/>
          <w:i/>
          <w:iCs/>
          <w:sz w:val="28"/>
          <w:szCs w:val="28"/>
          <w:u w:val="single"/>
          <w:rtl/>
        </w:rPr>
        <w:t>ضرورت و اهداف تحقیق</w:t>
      </w:r>
      <w:r w:rsidRPr="00781669">
        <w:rPr>
          <w:rFonts w:ascii="Times New Roman" w:eastAsia="Times New Roman" w:hAnsi="Times New Roman" w:cs="B Nazanin"/>
          <w:b/>
          <w:i/>
          <w:sz w:val="28"/>
          <w:u w:val="single"/>
        </w:rPr>
        <w:t>:</w:t>
      </w:r>
    </w:p>
    <w:p w:rsidR="005F6386" w:rsidRPr="00AC2A63" w:rsidRDefault="00B71421" w:rsidP="00126F2C">
      <w:pPr>
        <w:shd w:val="clear" w:color="auto" w:fill="FAFAFA"/>
        <w:bidi/>
        <w:spacing w:after="150" w:line="240" w:lineRule="auto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EFEFE"/>
        </w:rPr>
      </w:pPr>
      <w:r w:rsidRPr="007668AF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>ذینفعان کسانی هستند که می‌توانند روی فعالیت</w:t>
      </w:r>
      <w:r w:rsidR="001A3220"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های سازمان</w:t>
      </w:r>
      <w:r w:rsidRPr="007668AF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تاثیر داشته باشند و یا این‌‌که به‌صورت مستقیم و یا غیرمستقیم تحت تاثیر آن قرار بگیرند.</w:t>
      </w:r>
      <w:r w:rsidR="002033FB"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</w:t>
      </w:r>
      <w:r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ارتباط</w:t>
      </w:r>
      <w:r w:rsidR="005F6386"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بهینه</w:t>
      </w:r>
      <w:r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با ذینفعان و </w:t>
      </w:r>
      <w:r w:rsidRPr="007668AF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مشارکت دادن </w:t>
      </w:r>
      <w:r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آنها </w:t>
      </w:r>
      <w:r w:rsidRPr="007668AF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>می‌تواند بخش بزرگی از تضمین موفقیت فعالیت</w:t>
      </w:r>
      <w:r w:rsidR="001A3220"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های سازمان</w:t>
      </w:r>
      <w:r w:rsidRPr="007668AF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باشد</w:t>
      </w:r>
      <w:r w:rsidR="005F6386"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.</w:t>
      </w:r>
      <w:r w:rsidR="005F6386" w:rsidRPr="007668AF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</w:t>
      </w:r>
      <w:r w:rsidR="0083007C"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ارتباط</w:t>
      </w:r>
      <w:r w:rsidR="00B65FF7"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موثر</w:t>
      </w:r>
      <w:r w:rsidR="0083007C"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با ذینفعان</w:t>
      </w:r>
      <w:r w:rsidR="00AA690B" w:rsidRPr="007668AF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و توجه کردن به دغدغه‌های </w:t>
      </w:r>
      <w:r w:rsidR="0083007C"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آنها</w:t>
      </w:r>
      <w:r w:rsidR="00AA690B"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،</w:t>
      </w:r>
      <w:r w:rsidR="00AA690B" w:rsidRPr="007668AF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سازمان را به‌عنوان یک نهاد منصف، اخلاقی و شفاف معرفی می‌کند و احتمال این‌ را که افراد بیشتری در شرایط متفاوت با </w:t>
      </w:r>
      <w:r w:rsidR="00AA690B"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سازمان </w:t>
      </w:r>
      <w:r w:rsidR="00AA690B" w:rsidRPr="007668AF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>همکاری کنند، افزایش می‌دهد</w:t>
      </w:r>
      <w:r w:rsidR="00B65FF7"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و</w:t>
      </w:r>
      <w:r w:rsidR="00CA41A9"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</w:t>
      </w:r>
      <w:r w:rsidR="00CA41A9" w:rsidRPr="007668AF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به </w:t>
      </w:r>
      <w:r w:rsidR="00B65FF7"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سازمان </w:t>
      </w:r>
      <w:r w:rsidR="00CA41A9" w:rsidRPr="007668AF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کمک کند </w:t>
      </w:r>
      <w:r w:rsidR="00B65FF7"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هم </w:t>
      </w:r>
      <w:r w:rsidR="00CA41A9" w:rsidRPr="007668AF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>فعالیت</w:t>
      </w:r>
      <w:r w:rsidR="00B65FF7"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های</w:t>
      </w:r>
      <w:r w:rsidR="00CA41A9" w:rsidRPr="007668AF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کنونی</w:t>
      </w:r>
      <w:r w:rsidR="00B65FF7"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خود</w:t>
      </w:r>
      <w:r w:rsidR="00CA41A9" w:rsidRPr="007668AF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را بهبود ببخش</w:t>
      </w:r>
      <w:r w:rsidR="00B65FF7" w:rsidRPr="007668A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د</w:t>
      </w:r>
      <w:r w:rsidR="00CA41A9" w:rsidRPr="007668AF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وهم تغییری جدی در فعالیت‌های </w:t>
      </w:r>
      <w:r w:rsidR="00CA41A9"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>آینده به وجود آور</w:t>
      </w:r>
      <w:r w:rsidR="00B65FF7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د</w:t>
      </w:r>
      <w:r w:rsidR="004A1C26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و در واقع </w:t>
      </w:r>
      <w:r w:rsidR="004A1C26"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>می‌تواند بخش بزرگی از تضمین موفقیت فعالیت</w:t>
      </w:r>
      <w:r w:rsidR="004A1C26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های سازمان</w:t>
      </w:r>
      <w:r w:rsidR="004A1C26"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باشد</w:t>
      </w:r>
      <w:r w:rsidR="004A1C26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.</w:t>
      </w:r>
      <w:r w:rsidR="00443AE2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</w:t>
      </w:r>
      <w:r w:rsidR="00AC1B8E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برای این منظور</w:t>
      </w:r>
      <w:r w:rsidR="00446D33"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</w:t>
      </w:r>
      <w:r w:rsidR="00446D33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باید </w:t>
      </w:r>
      <w:r w:rsidR="00446D33"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>گروه‌های مختلف ذینفع با درجات</w:t>
      </w:r>
      <w:r w:rsidR="00446D33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</w:t>
      </w:r>
      <w:r w:rsidR="00446D33"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>متفاوت</w:t>
      </w:r>
      <w:r w:rsidR="00446D33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از نظر قدرت تاثیر گذاری مشخص شده و</w:t>
      </w:r>
      <w:r w:rsidR="00126F2C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ذینفعان کلیدی سازمان تعیین شده و</w:t>
      </w:r>
      <w:r w:rsidR="00446D33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</w:t>
      </w:r>
      <w:r w:rsidR="00AC1B8E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نیازها، انتظارات و خواسته های </w:t>
      </w:r>
      <w:r w:rsidR="00446D33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آنها </w:t>
      </w:r>
      <w:r w:rsidR="00AC1B8E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بصورت دقیق شناسایی</w:t>
      </w:r>
      <w:r w:rsidR="00446D33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و اولویت بندی شوند. </w:t>
      </w:r>
      <w:r w:rsidR="00D846B3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</w:t>
      </w:r>
    </w:p>
    <w:p w:rsidR="0005497F" w:rsidRPr="00AC2A63" w:rsidRDefault="009477B4" w:rsidP="00C81126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EFEFE"/>
        </w:rPr>
      </w:pPr>
      <w:r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بهره‌گيري و ارتقاي سيستم‌هاي مدیریت ارتباط با </w:t>
      </w:r>
      <w:r w:rsidR="003C6534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ذینفعان</w:t>
      </w:r>
      <w:r w:rsidR="007B2977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،</w:t>
      </w:r>
      <w:r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راهبردي کلان و بلندمدت برای سازمان‌هاي خدماتي محسوب مي‌شود كه با هدف </w:t>
      </w:r>
      <w:r w:rsidR="00E36A4E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ایجاد</w:t>
      </w:r>
      <w:r w:rsidR="00A736E1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، توسعه، </w:t>
      </w:r>
      <w:r w:rsidR="00E36A4E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حفظ</w:t>
      </w:r>
      <w:r w:rsidR="00A736E1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و بهینه سازی</w:t>
      </w:r>
      <w:r w:rsidR="00E36A4E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روابط </w:t>
      </w:r>
      <w:r w:rsidR="00875878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ارزشمند </w:t>
      </w:r>
      <w:r w:rsidR="00E36A4E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بلند مدت </w:t>
      </w:r>
      <w:r w:rsidR="0092066F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بصورت دو طرفه بین </w:t>
      </w:r>
      <w:r w:rsidR="007B2977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ذینفعان</w:t>
      </w:r>
      <w:r w:rsidR="0092066F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و سازمان </w:t>
      </w:r>
      <w:r w:rsidR="00E36A4E"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سعي دارد </w:t>
      </w:r>
      <w:r w:rsidR="00875878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با </w:t>
      </w:r>
      <w:r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حفظ وفاداری و تامين رضایت </w:t>
      </w:r>
      <w:r w:rsidR="007B2977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آنها</w:t>
      </w:r>
      <w:r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>، ميزان سود و درآمد سازمان را بهينه نماي</w:t>
      </w:r>
      <w:r w:rsidR="00A82AD0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د.</w:t>
      </w:r>
      <w:r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</w:rPr>
        <w:t xml:space="preserve"> </w:t>
      </w:r>
      <w:r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>برای محقق کردن هدف م</w:t>
      </w:r>
      <w:r w:rsidR="00A82AD0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ذکور</w:t>
      </w:r>
      <w:r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، سازمان فعالیت‌های کسب و کار را حول گروه‌های مختلف از </w:t>
      </w:r>
      <w:r w:rsidR="007B2977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ذینفعان</w:t>
      </w:r>
      <w:r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سامان می‌دهد و می‌کوشد رفتارهایی در کسب و کار ایجاد و توسعه دهد که نهایتاً به تامين رضایت بیشتر </w:t>
      </w:r>
      <w:r w:rsidR="007B2977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این گروهها</w:t>
      </w:r>
      <w:r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منتهی شود</w:t>
      </w:r>
      <w:r w:rsidR="00A82AD0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. </w:t>
      </w:r>
      <w:r w:rsidR="0092066F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لذا یکی از اهداف این </w:t>
      </w:r>
      <w:r w:rsidR="0005497F"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>پژوهش</w:t>
      </w:r>
      <w:r w:rsidR="0005497F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،</w:t>
      </w:r>
      <w:r w:rsidR="0005497F"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</w:t>
      </w:r>
      <w:r w:rsidR="00CC0168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شنا</w:t>
      </w:r>
      <w:r w:rsidR="00012E6E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سایی دقیق گروههای ذینفع شرکت گاز استان اذربایجان شرقی، شناخت</w:t>
      </w:r>
      <w:r w:rsidR="00CC0168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نیازها</w:t>
      </w:r>
      <w:r w:rsidR="00012E6E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، انتظارات و خواسته های</w:t>
      </w:r>
      <w:r w:rsidR="00CC0168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</w:t>
      </w:r>
      <w:r w:rsidR="00012E6E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ذینفعان </w:t>
      </w:r>
      <w:r w:rsidR="00CC0168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در افق 10 ساله آتی</w:t>
      </w:r>
      <w:r w:rsidR="00C81126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و اولویت بندی آنها</w:t>
      </w:r>
      <w:r w:rsidR="00CC0168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، </w:t>
      </w:r>
      <w:r w:rsidR="0005497F"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شناسايي و تعيين استراتژي‌هاي ممكن در خصوص بهسازی سیستم های ارتباط با </w:t>
      </w:r>
      <w:r w:rsidR="00C81126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ذینفعان</w:t>
      </w:r>
      <w:r w:rsidR="0005497F"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، تدوين سناريوهاي ممكن بر مبناي بهسازی سیستم های ارتباط با </w:t>
      </w:r>
      <w:r w:rsidR="00C81126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ذینفعان</w:t>
      </w:r>
      <w:r w:rsidR="0005497F"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و در نهایت تعيين ميزان مطلوبيت سناريوهاي تدوين شده بر مبناي چشم انداز</w:t>
      </w:r>
      <w:r w:rsidR="005E3323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، استراتژی و</w:t>
      </w:r>
      <w:r w:rsidR="0005497F"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بيانيه ماموريت در شرکت گاز استان آذربایجان‌شرقی </w:t>
      </w:r>
      <w:r w:rsidR="00400FEE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و تدوین برنامه های عملیاتی برای هریک از سناریوها</w:t>
      </w:r>
      <w:r w:rsidR="00CC0168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</w:t>
      </w:r>
      <w:r w:rsidR="00400FEE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می باشد.</w:t>
      </w:r>
    </w:p>
    <w:p w:rsidR="00BE16E3" w:rsidRPr="00AC2A63" w:rsidRDefault="00A82AD0" w:rsidP="002A3923">
      <w:pPr>
        <w:pStyle w:val="NormalWeb"/>
        <w:shd w:val="clear" w:color="auto" w:fill="F8F8F8"/>
        <w:bidi/>
        <w:spacing w:before="204" w:beforeAutospacing="0" w:after="204" w:afterAutospacing="0"/>
        <w:jc w:val="lowKashida"/>
        <w:textAlignment w:val="baseline"/>
        <w:rPr>
          <w:rFonts w:cs="B Nazanin"/>
          <w:sz w:val="28"/>
          <w:szCs w:val="28"/>
          <w:shd w:val="clear" w:color="auto" w:fill="FEFEFE"/>
          <w:rtl/>
          <w:lang w:bidi="ar-SA"/>
        </w:rPr>
      </w:pPr>
      <w:r w:rsidRPr="00AC2A63">
        <w:rPr>
          <w:rFonts w:cs="B Nazanin" w:hint="cs"/>
          <w:sz w:val="28"/>
          <w:szCs w:val="28"/>
          <w:shd w:val="clear" w:color="auto" w:fill="FEFEFE"/>
          <w:rtl/>
          <w:lang w:bidi="ar-SA"/>
        </w:rPr>
        <w:lastRenderedPageBreak/>
        <w:t xml:space="preserve">از طرفی، </w:t>
      </w:r>
      <w:r w:rsidR="00BE16E3" w:rsidRPr="00AC2A63">
        <w:rPr>
          <w:rFonts w:cs="B Nazanin" w:hint="cs"/>
          <w:sz w:val="28"/>
          <w:szCs w:val="28"/>
          <w:shd w:val="clear" w:color="auto" w:fill="FEFEFE"/>
          <w:rtl/>
          <w:lang w:bidi="ar-SA"/>
        </w:rPr>
        <w:t>اطلاع رسانی موثر به ذینفعان</w:t>
      </w:r>
      <w:r w:rsidR="00DB36CD" w:rsidRPr="00AC2A63">
        <w:rPr>
          <w:rFonts w:cs="B Nazanin" w:hint="cs"/>
          <w:sz w:val="28"/>
          <w:szCs w:val="28"/>
          <w:shd w:val="clear" w:color="auto" w:fill="FEFEFE"/>
          <w:rtl/>
          <w:lang w:bidi="ar-SA"/>
        </w:rPr>
        <w:t xml:space="preserve"> بر اساس نیازها، خواسته ها و انتظارات آنها نیز</w:t>
      </w:r>
      <w:r w:rsidR="00BE16E3" w:rsidRPr="00AC2A63">
        <w:rPr>
          <w:rFonts w:cs="B Nazanin" w:hint="cs"/>
          <w:sz w:val="28"/>
          <w:szCs w:val="28"/>
          <w:shd w:val="clear" w:color="auto" w:fill="FEFEFE"/>
          <w:rtl/>
          <w:lang w:bidi="ar-SA"/>
        </w:rPr>
        <w:t xml:space="preserve"> یکی از وظایف سازمان می باشد. </w:t>
      </w:r>
      <w:r w:rsidR="00DB36CD" w:rsidRPr="00AC2A63">
        <w:rPr>
          <w:rFonts w:cs="B Nazanin"/>
          <w:sz w:val="28"/>
          <w:szCs w:val="28"/>
          <w:shd w:val="clear" w:color="auto" w:fill="FEFEFE"/>
          <w:rtl/>
          <w:lang w:bidi="ar-SA"/>
        </w:rPr>
        <w:t>اطلاع رسانی از فعالیتها و اقدامهای نظام مند و معقول تشکیل می شود</w:t>
      </w:r>
      <w:r w:rsidR="005C01D3" w:rsidRPr="00AC2A63">
        <w:rPr>
          <w:rFonts w:cs="B Nazanin" w:hint="cs"/>
          <w:sz w:val="28"/>
          <w:szCs w:val="28"/>
          <w:shd w:val="clear" w:color="auto" w:fill="FEFEFE"/>
          <w:rtl/>
          <w:lang w:bidi="ar-SA"/>
        </w:rPr>
        <w:t xml:space="preserve"> و</w:t>
      </w:r>
      <w:r w:rsidR="00DB36CD" w:rsidRPr="00AC2A63">
        <w:rPr>
          <w:rFonts w:cs="B Nazanin"/>
          <w:sz w:val="28"/>
          <w:szCs w:val="28"/>
          <w:shd w:val="clear" w:color="auto" w:fill="FEFEFE"/>
          <w:rtl/>
          <w:lang w:bidi="ar-SA"/>
        </w:rPr>
        <w:t xml:space="preserve"> دارای مراحل و خصیصه های بسیاری است و لازم است در دو بعد ” اطلاع یابی“ و” اطلاع رسانی “ بر نیاز سنجی، مخاطب شناسی یا تحلیل مخاطب ، امکان سنجی، افکار سنجی“ و سرانجام برنامه های اقناعی اثر بخشی استوار باشد</w:t>
      </w:r>
      <w:r w:rsidR="005C01D3" w:rsidRPr="00AC2A63">
        <w:rPr>
          <w:rFonts w:cs="B Nazanin" w:hint="cs"/>
          <w:sz w:val="28"/>
          <w:szCs w:val="28"/>
          <w:shd w:val="clear" w:color="auto" w:fill="FEFEFE"/>
          <w:rtl/>
          <w:lang w:bidi="ar-SA"/>
        </w:rPr>
        <w:t>.</w:t>
      </w:r>
      <w:r w:rsidR="006A5838" w:rsidRPr="00AC2A63">
        <w:rPr>
          <w:rFonts w:cs="B Nazanin" w:hint="cs"/>
          <w:sz w:val="28"/>
          <w:szCs w:val="28"/>
          <w:shd w:val="clear" w:color="auto" w:fill="FEFEFE"/>
          <w:rtl/>
          <w:lang w:bidi="ar-SA"/>
        </w:rPr>
        <w:t xml:space="preserve"> </w:t>
      </w:r>
      <w:r w:rsidR="00625A1B" w:rsidRPr="00AC2A63">
        <w:rPr>
          <w:rFonts w:cs="B Nazanin" w:hint="cs"/>
          <w:sz w:val="28"/>
          <w:szCs w:val="28"/>
          <w:shd w:val="clear" w:color="auto" w:fill="FEFEFE"/>
          <w:rtl/>
          <w:lang w:bidi="ar-SA"/>
        </w:rPr>
        <w:t xml:space="preserve">براین اساس باید مشخص شود به چه مخاطبی، </w:t>
      </w:r>
      <w:r w:rsidR="006A5838" w:rsidRPr="00AC2A63">
        <w:rPr>
          <w:rFonts w:cs="B Nazanin"/>
          <w:sz w:val="28"/>
          <w:szCs w:val="28"/>
          <w:shd w:val="clear" w:color="auto" w:fill="FEFEFE"/>
          <w:rtl/>
          <w:lang w:bidi="ar-SA"/>
        </w:rPr>
        <w:t>چه نوع اطلاعاتی</w:t>
      </w:r>
      <w:r w:rsidR="00005FEB" w:rsidRPr="00AC2A63">
        <w:rPr>
          <w:rFonts w:cs="B Nazanin" w:hint="cs"/>
          <w:sz w:val="28"/>
          <w:szCs w:val="28"/>
          <w:shd w:val="clear" w:color="auto" w:fill="FEFEFE"/>
          <w:rtl/>
          <w:lang w:bidi="ar-SA"/>
        </w:rPr>
        <w:t xml:space="preserve">، به چه منظوری و چگونه </w:t>
      </w:r>
      <w:r w:rsidR="002A3923" w:rsidRPr="00AC2A63">
        <w:rPr>
          <w:rFonts w:cs="B Nazanin" w:hint="cs"/>
          <w:sz w:val="28"/>
          <w:szCs w:val="28"/>
          <w:shd w:val="clear" w:color="auto" w:fill="FEFEFE"/>
          <w:rtl/>
          <w:lang w:bidi="ar-SA"/>
        </w:rPr>
        <w:t xml:space="preserve">باید </w:t>
      </w:r>
      <w:r w:rsidR="006A5838" w:rsidRPr="00AC2A63">
        <w:rPr>
          <w:rFonts w:cs="B Nazanin"/>
          <w:sz w:val="28"/>
          <w:szCs w:val="28"/>
          <w:shd w:val="clear" w:color="auto" w:fill="FEFEFE"/>
          <w:rtl/>
          <w:lang w:bidi="ar-SA"/>
        </w:rPr>
        <w:t xml:space="preserve">رسانده </w:t>
      </w:r>
      <w:r w:rsidR="00005FEB" w:rsidRPr="00AC2A63">
        <w:rPr>
          <w:rFonts w:cs="B Nazanin" w:hint="cs"/>
          <w:sz w:val="28"/>
          <w:szCs w:val="28"/>
          <w:shd w:val="clear" w:color="auto" w:fill="FEFEFE"/>
          <w:rtl/>
          <w:lang w:bidi="ar-SA"/>
        </w:rPr>
        <w:t>شود</w:t>
      </w:r>
      <w:r w:rsidR="002A3923" w:rsidRPr="00AC2A63">
        <w:rPr>
          <w:rFonts w:cs="B Nazanin" w:hint="cs"/>
          <w:sz w:val="28"/>
          <w:szCs w:val="28"/>
          <w:shd w:val="clear" w:color="auto" w:fill="FEFEFE"/>
          <w:rtl/>
          <w:lang w:bidi="ar-SA"/>
        </w:rPr>
        <w:t xml:space="preserve"> تا حداکثر اثر بخشی را داشته و نیاز او را برآورده سازد.</w:t>
      </w:r>
    </w:p>
    <w:p w:rsidR="00B526F2" w:rsidRPr="00AC2A63" w:rsidRDefault="00BE16E3" w:rsidP="000F2D48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</w:pPr>
      <w:r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</w:t>
      </w:r>
      <w:r w:rsidR="00BF0F1C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لذا هدف دیگر این پژوهش، </w:t>
      </w:r>
      <w:r w:rsidR="00D76434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شناخت نیازهای اطلاع رسانی </w:t>
      </w:r>
      <w:r w:rsidR="00F43E56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گروههای ذینفع</w:t>
      </w:r>
      <w:r w:rsidR="00D76434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در افق 10 ساله آتی، </w:t>
      </w:r>
      <w:r w:rsidR="00D76434"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شناسايي و تعيين استراتژي‌هاي ممكن در خصوص </w:t>
      </w:r>
      <w:r w:rsidR="00612C5D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نحوه اطلاع رسانی اثر بخش به </w:t>
      </w:r>
      <w:r w:rsidR="00F43E56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ذینفعان</w:t>
      </w:r>
      <w:r w:rsidR="00D76434"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>، تدوين سناريوهاي ممكن بر</w:t>
      </w:r>
      <w:r w:rsidR="00612C5D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ای ا</w:t>
      </w:r>
      <w:r w:rsidR="005E3323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ر</w:t>
      </w:r>
      <w:r w:rsidR="00612C5D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تقای اثر بخشی برنامه های اطلاع رسانی </w:t>
      </w:r>
      <w:r w:rsidR="00D76434"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>و در نهایت تعيين ميزان مطلوبيت سناريوهاي تدوين شده بر مبناي چشم انداز</w:t>
      </w:r>
      <w:r w:rsidR="005E3323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، استراتژی و </w:t>
      </w:r>
      <w:r w:rsidR="00D76434" w:rsidRPr="00AC2A63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بيانيه ماموريت در شرکت گاز استان آذربایجان‌شرقی </w:t>
      </w:r>
      <w:r w:rsidR="00D76434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و تدوین برنامه های عملیاتی برای هریک از سناریوها</w:t>
      </w:r>
      <w:r w:rsidR="005E3323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،</w:t>
      </w:r>
      <w:r w:rsidR="00D76434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می باشد.</w:t>
      </w:r>
    </w:p>
    <w:p w:rsidR="00B526F2" w:rsidRPr="0092003F" w:rsidRDefault="001E253C" w:rsidP="005F6386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>*</w:t>
      </w:r>
      <w:r w:rsidRPr="001E253C"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FEFEFE"/>
          <w:rtl/>
        </w:rPr>
        <w:t>نکته:</w:t>
      </w:r>
      <w:r w:rsidR="0092003F" w:rsidRPr="0092003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لازم است</w:t>
      </w:r>
      <w:r w:rsidR="0092003F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در کلیه مطالعات و بررسیهای تحقیق، الزامات استانداردهای مختلف مرتبط با موضوع و نیز </w:t>
      </w: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مدل تعالی سازمانی مورد توجه قرار گیرد.</w:t>
      </w:r>
    </w:p>
    <w:p w:rsidR="00B526F2" w:rsidRPr="00781669" w:rsidRDefault="00B526F2" w:rsidP="005F6386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8"/>
          <w:shd w:val="clear" w:color="auto" w:fill="FFFFFF"/>
        </w:rPr>
      </w:pPr>
    </w:p>
    <w:p w:rsidR="001D598B" w:rsidRDefault="009477B4" w:rsidP="005F6386">
      <w:pPr>
        <w:bidi/>
        <w:spacing w:after="0" w:line="240" w:lineRule="auto"/>
        <w:ind w:left="-23" w:right="180"/>
        <w:jc w:val="lowKashida"/>
        <w:rPr>
          <w:rFonts w:ascii="Times New Roman" w:eastAsia="Times New Roman" w:hAnsi="Times New Roman" w:cs="B Nazanin"/>
          <w:b/>
          <w:i/>
          <w:sz w:val="28"/>
          <w:u w:val="single"/>
          <w:rtl/>
        </w:rPr>
      </w:pPr>
      <w:r w:rsidRPr="00781669">
        <w:rPr>
          <w:rFonts w:ascii="Times New Roman" w:eastAsia="Times New Roman" w:hAnsi="Times New Roman" w:cs="B Nazanin"/>
          <w:b/>
          <w:bCs/>
          <w:i/>
          <w:iCs/>
          <w:sz w:val="28"/>
          <w:szCs w:val="28"/>
          <w:u w:val="single"/>
          <w:rtl/>
        </w:rPr>
        <w:t>شرح خدمات مورد نیاز</w:t>
      </w:r>
      <w:r w:rsidRPr="00781669">
        <w:rPr>
          <w:rFonts w:ascii="Times New Roman" w:eastAsia="Times New Roman" w:hAnsi="Times New Roman" w:cs="B Nazanin"/>
          <w:b/>
          <w:i/>
          <w:sz w:val="28"/>
          <w:u w:val="single"/>
        </w:rPr>
        <w:t>:</w:t>
      </w:r>
    </w:p>
    <w:p w:rsidR="00CF6CCB" w:rsidRDefault="004E4C09" w:rsidP="005F6386">
      <w:pPr>
        <w:tabs>
          <w:tab w:val="right" w:pos="288"/>
        </w:tabs>
        <w:bidi/>
        <w:spacing w:after="0" w:line="240" w:lineRule="auto"/>
        <w:ind w:left="-23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1- </w:t>
      </w:r>
      <w:r w:rsidR="00CF6CCB" w:rsidRPr="00605D1A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انجام مطالعات اولیه برای شناخت دقیق سازمان، نیازمندیها، شرایط و محدویتهای موجود</w:t>
      </w:r>
    </w:p>
    <w:p w:rsidR="00605D1A" w:rsidRDefault="004E4C09" w:rsidP="005F6386">
      <w:pPr>
        <w:tabs>
          <w:tab w:val="right" w:pos="288"/>
        </w:tabs>
        <w:bidi/>
        <w:spacing w:after="0" w:line="240" w:lineRule="auto"/>
        <w:ind w:left="-23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2- </w:t>
      </w:r>
      <w:r w:rsidR="00605D1A" w:rsidRPr="00605D1A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مطالعه و بررسی سوابق کلیه فعالیتها و پژوهشهای انجام شده قبلی در شرکت گاز استان آذربایجان شرقی</w:t>
      </w:r>
      <w:r w:rsidR="00605D1A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</w:t>
      </w:r>
    </w:p>
    <w:p w:rsidR="004E4C09" w:rsidRDefault="004E4C09" w:rsidP="00B50D8E">
      <w:pPr>
        <w:tabs>
          <w:tab w:val="right" w:pos="288"/>
        </w:tabs>
        <w:bidi/>
        <w:spacing w:after="0" w:line="240" w:lineRule="auto"/>
        <w:ind w:left="-23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3- </w:t>
      </w:r>
      <w:r w:rsidR="000978F1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آینده پژوهی بهسازی ارتباط دو سویه بین</w:t>
      </w:r>
      <w:r w:rsidR="00B50D8E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ذینفعان</w:t>
      </w:r>
      <w:r w:rsidR="000978F1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و شرکت گاز استان آذربایجان شرقی</w:t>
      </w:r>
    </w:p>
    <w:p w:rsidR="007A753C" w:rsidRDefault="007A753C" w:rsidP="005F6386">
      <w:pPr>
        <w:bidi/>
        <w:spacing w:after="0" w:line="240" w:lineRule="auto"/>
        <w:ind w:left="284" w:right="180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3-1- </w:t>
      </w:r>
      <w:r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شناسایی دقیق گروههای ذینفع شرکت گاز استان اذربایجان شرقی</w:t>
      </w:r>
    </w:p>
    <w:p w:rsidR="000978F1" w:rsidRDefault="000978F1" w:rsidP="00B50D8E">
      <w:pPr>
        <w:bidi/>
        <w:spacing w:after="0" w:line="240" w:lineRule="auto"/>
        <w:ind w:left="284" w:right="180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3-</w:t>
      </w:r>
      <w:r w:rsidR="00B50D8E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2</w:t>
      </w: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- </w:t>
      </w:r>
      <w:r w:rsidR="007A753C" w:rsidRPr="00AC2A63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شناخت نیازها، انتظارات و خواسته های ذینفعان در افق 10 ساله آتی و اولویت بندی آنها</w:t>
      </w:r>
    </w:p>
    <w:p w:rsidR="00C37279" w:rsidRDefault="000978F1" w:rsidP="00B50D8E">
      <w:pPr>
        <w:bidi/>
        <w:spacing w:after="0" w:line="240" w:lineRule="auto"/>
        <w:ind w:left="284" w:right="180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3-</w:t>
      </w:r>
      <w:r w:rsidR="00B50D8E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3</w:t>
      </w: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-</w:t>
      </w:r>
      <w:r w:rsidR="00CF6CCB" w:rsidRPr="00400FEE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</w:t>
      </w:r>
      <w:r w:rsidR="00CF6CCB" w:rsidRPr="00400FEE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شناسايي و تعيين استراتژي‌هاي ممكن در خصوص بهسازی سیستم های ارتباط با </w:t>
      </w:r>
      <w:r w:rsidR="00B50D8E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ذینفعان</w:t>
      </w:r>
    </w:p>
    <w:p w:rsidR="00C37279" w:rsidRDefault="00C37279" w:rsidP="00B50D8E">
      <w:pPr>
        <w:bidi/>
        <w:spacing w:after="0" w:line="240" w:lineRule="auto"/>
        <w:ind w:left="284" w:right="180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3-</w:t>
      </w:r>
      <w:r w:rsidR="00B50D8E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4</w:t>
      </w: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-</w:t>
      </w:r>
      <w:r w:rsidR="00CF6CCB" w:rsidRPr="00400FEE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تدوين سناريوهاي ممكن بر مبناي بهسازی سیستم های ارتباط با </w:t>
      </w:r>
      <w:r w:rsidR="00B50D8E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ذینفعان</w:t>
      </w:r>
    </w:p>
    <w:p w:rsidR="00C37279" w:rsidRDefault="00C37279" w:rsidP="00B50D8E">
      <w:pPr>
        <w:bidi/>
        <w:spacing w:after="0" w:line="240" w:lineRule="auto"/>
        <w:ind w:left="284" w:right="180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3-</w:t>
      </w:r>
      <w:r w:rsidR="00B50D8E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5</w:t>
      </w: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- </w:t>
      </w:r>
      <w:r w:rsidR="00CF6CCB" w:rsidRPr="00400FEE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>تعيين ميزان مطلوبيت سناريوهاي تدوين شده بر مبناي چشم انداز</w:t>
      </w:r>
      <w:r w:rsidR="00CF6CCB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، استراتژی و</w:t>
      </w:r>
      <w:r w:rsidR="00CF6CCB" w:rsidRPr="00400FEE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بيانيه ماموريت در شرکت گاز استان آذربایجان‌شرقی </w:t>
      </w:r>
      <w:r w:rsidR="00CF6CCB" w:rsidRPr="00400FEE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و </w:t>
      </w:r>
      <w:r w:rsidRPr="00781669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  <w:t>ارائه پيشنهادات لازم</w:t>
      </w:r>
    </w:p>
    <w:p w:rsidR="00CF6CCB" w:rsidRDefault="00C37279" w:rsidP="00B50D8E">
      <w:pPr>
        <w:bidi/>
        <w:spacing w:after="0" w:line="240" w:lineRule="auto"/>
        <w:ind w:left="284" w:right="180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</w:rPr>
        <w:t>3-</w:t>
      </w:r>
      <w:r w:rsidR="00B50D8E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</w:rPr>
        <w:t>6</w:t>
      </w:r>
      <w:r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</w:rPr>
        <w:t xml:space="preserve">- </w:t>
      </w:r>
      <w:r w:rsidR="00CF6CCB" w:rsidRPr="00400FEE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تدوین برنامه های عملیاتی برای هریک از سناریوها</w:t>
      </w:r>
    </w:p>
    <w:p w:rsidR="00476E9E" w:rsidRDefault="00476E9E" w:rsidP="005E62F1">
      <w:pPr>
        <w:bidi/>
        <w:spacing w:after="0" w:line="240" w:lineRule="auto"/>
        <w:ind w:right="180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4- آینده پژوهی ارتقای روشهای اطلاع رسانی در شرکت گاز استان آذربایجان شرقی </w:t>
      </w:r>
    </w:p>
    <w:p w:rsidR="009477B4" w:rsidRDefault="009477B4" w:rsidP="005E62F1">
      <w:pPr>
        <w:bidi/>
        <w:spacing w:after="0" w:line="240" w:lineRule="auto"/>
        <w:ind w:left="284" w:right="180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4-1- شناخت نیازهای اطلاع رسانی </w:t>
      </w:r>
      <w:r w:rsidR="005E62F1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ذینفعان</w:t>
      </w: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در افق 10 ساله آتی</w:t>
      </w:r>
    </w:p>
    <w:p w:rsidR="009477B4" w:rsidRDefault="009477B4" w:rsidP="005E62F1">
      <w:pPr>
        <w:bidi/>
        <w:spacing w:after="0" w:line="240" w:lineRule="auto"/>
        <w:ind w:left="284" w:right="180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4-2- </w:t>
      </w:r>
      <w:r w:rsidRPr="00400FEE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شناسايي و تعيين استراتژي‌هاي ممكن در خصوص </w:t>
      </w: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نحوه اطلاع رسانی اثر بخش به </w:t>
      </w:r>
      <w:r w:rsidR="005E62F1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ذینفعان</w:t>
      </w:r>
    </w:p>
    <w:p w:rsidR="009477B4" w:rsidRDefault="009477B4" w:rsidP="005F6386">
      <w:pPr>
        <w:bidi/>
        <w:spacing w:after="0" w:line="240" w:lineRule="auto"/>
        <w:ind w:left="284" w:right="180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4-3-</w:t>
      </w:r>
      <w:r w:rsidRPr="00400FEE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تدوين سناريوهاي ممكن بر</w:t>
      </w: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ای ارتقای اثر بخشی برنامه های اطلاع رسانی </w:t>
      </w:r>
    </w:p>
    <w:p w:rsidR="009477B4" w:rsidRDefault="009477B4" w:rsidP="005E62F1">
      <w:pPr>
        <w:bidi/>
        <w:spacing w:after="0" w:line="240" w:lineRule="auto"/>
        <w:ind w:left="284" w:right="180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4-4-</w:t>
      </w:r>
      <w:r w:rsidRPr="00400FEE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 تعيين ميزان مطلوبيت سناريوهاي تدوين شده بر مبناي چشم انداز</w:t>
      </w: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، استراتژی و </w:t>
      </w:r>
      <w:r w:rsidRPr="00400FEE"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  <w:t xml:space="preserve">بيانيه ماموريت در شرکت گاز استان آذربایجان‌شرقی </w:t>
      </w:r>
      <w:r w:rsidRPr="00400FEE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و </w:t>
      </w:r>
      <w:r w:rsidRPr="00781669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</w:rPr>
        <w:t>ارائه پيشنهادات لازم</w:t>
      </w:r>
    </w:p>
    <w:p w:rsidR="009477B4" w:rsidRDefault="009477B4" w:rsidP="005F6386">
      <w:pPr>
        <w:bidi/>
        <w:spacing w:after="0" w:line="240" w:lineRule="auto"/>
        <w:ind w:left="284" w:right="180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</w:rPr>
        <w:t>4-5-</w:t>
      </w:r>
      <w:r w:rsidRPr="00400FEE"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تدوین برنامه های عملیاتی برای هریک از سناریوها</w:t>
      </w:r>
    </w:p>
    <w:p w:rsidR="009477B4" w:rsidRDefault="009477B4" w:rsidP="005F6386">
      <w:pPr>
        <w:bidi/>
        <w:spacing w:after="0" w:line="240" w:lineRule="auto"/>
        <w:ind w:right="180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>5- جمع بندی و ارائه گزارش عملیاتی</w:t>
      </w:r>
    </w:p>
    <w:p w:rsidR="00476E9E" w:rsidRDefault="00476E9E" w:rsidP="005E62F1">
      <w:pPr>
        <w:bidi/>
        <w:spacing w:after="0" w:line="240" w:lineRule="auto"/>
        <w:ind w:right="180"/>
        <w:jc w:val="lowKashida"/>
        <w:rPr>
          <w:rFonts w:ascii="Times New Roman" w:eastAsia="Times New Roman" w:hAnsi="Times New Roman" w:cs="B Nazanin"/>
          <w:sz w:val="28"/>
          <w:szCs w:val="28"/>
          <w:shd w:val="clear" w:color="auto" w:fill="FEFEFE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shd w:val="clear" w:color="auto" w:fill="FEFEFE"/>
          <w:rtl/>
        </w:rPr>
        <w:t xml:space="preserve"> </w:t>
      </w:r>
    </w:p>
    <w:sectPr w:rsidR="00476E9E" w:rsidSect="00C116DD">
      <w:pgSz w:w="12240" w:h="15840"/>
      <w:pgMar w:top="709" w:right="1041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30A97"/>
    <w:multiLevelType w:val="multilevel"/>
    <w:tmpl w:val="9E688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646ED3"/>
    <w:multiLevelType w:val="multilevel"/>
    <w:tmpl w:val="FA785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D598B"/>
    <w:rsid w:val="00005FEB"/>
    <w:rsid w:val="00012E6E"/>
    <w:rsid w:val="000410ED"/>
    <w:rsid w:val="0005497F"/>
    <w:rsid w:val="0007387B"/>
    <w:rsid w:val="000856F3"/>
    <w:rsid w:val="000978F1"/>
    <w:rsid w:val="000F2D48"/>
    <w:rsid w:val="00126F2C"/>
    <w:rsid w:val="001A3220"/>
    <w:rsid w:val="001D598B"/>
    <w:rsid w:val="001E253C"/>
    <w:rsid w:val="002033FB"/>
    <w:rsid w:val="00233067"/>
    <w:rsid w:val="00281991"/>
    <w:rsid w:val="002A3923"/>
    <w:rsid w:val="00312A8E"/>
    <w:rsid w:val="003543E5"/>
    <w:rsid w:val="00370CEF"/>
    <w:rsid w:val="00392D32"/>
    <w:rsid w:val="003C2648"/>
    <w:rsid w:val="003C6534"/>
    <w:rsid w:val="00400FEE"/>
    <w:rsid w:val="00443AE2"/>
    <w:rsid w:val="00446D33"/>
    <w:rsid w:val="00476E9E"/>
    <w:rsid w:val="004A1C26"/>
    <w:rsid w:val="004E4C09"/>
    <w:rsid w:val="005C01D3"/>
    <w:rsid w:val="005E3323"/>
    <w:rsid w:val="005E62F1"/>
    <w:rsid w:val="005F6386"/>
    <w:rsid w:val="00605D1A"/>
    <w:rsid w:val="00612C5D"/>
    <w:rsid w:val="00625A1B"/>
    <w:rsid w:val="00635E8D"/>
    <w:rsid w:val="00641FFC"/>
    <w:rsid w:val="00673987"/>
    <w:rsid w:val="006868F1"/>
    <w:rsid w:val="006A5838"/>
    <w:rsid w:val="007668AF"/>
    <w:rsid w:val="00775C0D"/>
    <w:rsid w:val="00781669"/>
    <w:rsid w:val="007A753C"/>
    <w:rsid w:val="007B2977"/>
    <w:rsid w:val="007C55F9"/>
    <w:rsid w:val="0083007C"/>
    <w:rsid w:val="00875878"/>
    <w:rsid w:val="008D20EC"/>
    <w:rsid w:val="008E22EC"/>
    <w:rsid w:val="009009A0"/>
    <w:rsid w:val="0092003F"/>
    <w:rsid w:val="0092066F"/>
    <w:rsid w:val="00933DB8"/>
    <w:rsid w:val="00947267"/>
    <w:rsid w:val="009477B4"/>
    <w:rsid w:val="00954FE6"/>
    <w:rsid w:val="00A736E1"/>
    <w:rsid w:val="00A82AD0"/>
    <w:rsid w:val="00AA690B"/>
    <w:rsid w:val="00AC1B8E"/>
    <w:rsid w:val="00AC2A63"/>
    <w:rsid w:val="00B50D8E"/>
    <w:rsid w:val="00B526F2"/>
    <w:rsid w:val="00B65FF7"/>
    <w:rsid w:val="00B71421"/>
    <w:rsid w:val="00BE16E3"/>
    <w:rsid w:val="00BF0F1C"/>
    <w:rsid w:val="00C116DD"/>
    <w:rsid w:val="00C37279"/>
    <w:rsid w:val="00C81126"/>
    <w:rsid w:val="00CA41A9"/>
    <w:rsid w:val="00CC0168"/>
    <w:rsid w:val="00CE7564"/>
    <w:rsid w:val="00CF6CCB"/>
    <w:rsid w:val="00CF754D"/>
    <w:rsid w:val="00D76434"/>
    <w:rsid w:val="00D846B3"/>
    <w:rsid w:val="00D93C07"/>
    <w:rsid w:val="00DB36CD"/>
    <w:rsid w:val="00DB594B"/>
    <w:rsid w:val="00E36A4E"/>
    <w:rsid w:val="00E76CA0"/>
    <w:rsid w:val="00EC1DBC"/>
    <w:rsid w:val="00F06D8C"/>
    <w:rsid w:val="00F43E56"/>
    <w:rsid w:val="00F6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2020-01-26T04:55:00Z</dcterms:created>
  <dcterms:modified xsi:type="dcterms:W3CDTF">2020-06-07T04:17:00Z</dcterms:modified>
</cp:coreProperties>
</file>